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78" w:rsidRPr="000A4D14" w:rsidRDefault="00077378" w:rsidP="000A4D14">
      <w:pPr>
        <w:spacing w:line="276" w:lineRule="auto"/>
        <w:ind w:right="425"/>
        <w:rPr>
          <w:rFonts w:ascii="Times New Roman" w:hAnsi="Times New Roman"/>
          <w:b/>
          <w:sz w:val="24"/>
        </w:rPr>
      </w:pPr>
      <w:r w:rsidRPr="000A4D14">
        <w:rPr>
          <w:rFonts w:ascii="Times New Roman" w:hAnsi="Times New Roman"/>
          <w:b/>
          <w:sz w:val="24"/>
        </w:rPr>
        <w:t>Ministerstvo vnitra ČR</w:t>
      </w:r>
    </w:p>
    <w:p w:rsidR="00077378" w:rsidRPr="000A4D14" w:rsidRDefault="00077378" w:rsidP="000A4D14">
      <w:pPr>
        <w:spacing w:line="276" w:lineRule="auto"/>
        <w:ind w:right="425"/>
        <w:rPr>
          <w:rFonts w:ascii="Times New Roman" w:hAnsi="Times New Roman"/>
          <w:sz w:val="24"/>
        </w:rPr>
      </w:pPr>
      <w:r w:rsidRPr="000A4D14">
        <w:rPr>
          <w:rFonts w:ascii="Times New Roman" w:hAnsi="Times New Roman"/>
          <w:sz w:val="24"/>
        </w:rPr>
        <w:t>Odbor dozoru a kontroly veřejné správy</w:t>
      </w:r>
    </w:p>
    <w:p w:rsidR="00077378" w:rsidRPr="000A4D14" w:rsidRDefault="00077378" w:rsidP="000A4D14">
      <w:pPr>
        <w:spacing w:line="276" w:lineRule="auto"/>
        <w:ind w:right="425"/>
        <w:rPr>
          <w:rFonts w:ascii="Times New Roman" w:hAnsi="Times New Roman"/>
          <w:sz w:val="24"/>
        </w:rPr>
      </w:pPr>
      <w:r w:rsidRPr="000A4D14">
        <w:rPr>
          <w:rFonts w:ascii="Times New Roman" w:hAnsi="Times New Roman"/>
          <w:sz w:val="24"/>
        </w:rPr>
        <w:t>nám. Hrdinů 3</w:t>
      </w:r>
    </w:p>
    <w:p w:rsidR="00077378" w:rsidRPr="000A4D14" w:rsidRDefault="0006027D" w:rsidP="000A4D14">
      <w:pPr>
        <w:spacing w:line="276" w:lineRule="auto"/>
        <w:ind w:right="425"/>
        <w:rPr>
          <w:rFonts w:ascii="Times New Roman" w:hAnsi="Times New Roman"/>
          <w:sz w:val="24"/>
        </w:rPr>
      </w:pPr>
      <w:r w:rsidRPr="000A4D14">
        <w:rPr>
          <w:rFonts w:ascii="Times New Roman" w:hAnsi="Times New Roman"/>
          <w:sz w:val="24"/>
        </w:rPr>
        <w:t>140 21 Praha</w:t>
      </w:r>
      <w:r w:rsidR="00077378" w:rsidRPr="000A4D14">
        <w:rPr>
          <w:rFonts w:ascii="Times New Roman" w:hAnsi="Times New Roman"/>
          <w:sz w:val="24"/>
        </w:rPr>
        <w:t> 4</w:t>
      </w:r>
    </w:p>
    <w:p w:rsidR="00077378" w:rsidRPr="000A4D14" w:rsidRDefault="00077378" w:rsidP="000A4D14">
      <w:pPr>
        <w:spacing w:line="276" w:lineRule="auto"/>
        <w:ind w:right="425"/>
        <w:rPr>
          <w:rFonts w:ascii="Times New Roman" w:hAnsi="Times New Roman"/>
          <w:sz w:val="24"/>
        </w:rPr>
      </w:pPr>
    </w:p>
    <w:p w:rsidR="00077378" w:rsidRPr="00BA1FE6" w:rsidRDefault="0006027D" w:rsidP="000A4D14">
      <w:pPr>
        <w:spacing w:line="276" w:lineRule="auto"/>
        <w:ind w:right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Praze dne 1. července 2014</w:t>
      </w:r>
    </w:p>
    <w:p w:rsidR="00077378" w:rsidRPr="000A4D14" w:rsidRDefault="00077378" w:rsidP="000A4D14">
      <w:pPr>
        <w:spacing w:line="276" w:lineRule="auto"/>
        <w:ind w:right="425"/>
        <w:rPr>
          <w:rFonts w:ascii="Times New Roman" w:hAnsi="Times New Roman"/>
          <w:sz w:val="24"/>
        </w:rPr>
      </w:pPr>
    </w:p>
    <w:p w:rsidR="00077378" w:rsidRPr="000A4D14" w:rsidRDefault="00077378" w:rsidP="000A4D14">
      <w:pPr>
        <w:spacing w:after="240" w:line="276" w:lineRule="auto"/>
        <w:ind w:right="425"/>
        <w:rPr>
          <w:rFonts w:ascii="Times New Roman" w:hAnsi="Times New Roman"/>
          <w:b/>
          <w:sz w:val="24"/>
        </w:rPr>
      </w:pPr>
      <w:r w:rsidRPr="000A4D14">
        <w:rPr>
          <w:rFonts w:ascii="Times New Roman" w:hAnsi="Times New Roman"/>
          <w:b/>
          <w:sz w:val="24"/>
        </w:rPr>
        <w:t xml:space="preserve">Podnět k provedení kontroly výkonu samostatné působnosti </w:t>
      </w:r>
    </w:p>
    <w:p w:rsidR="00DD2D1C" w:rsidRPr="00DD2D1C" w:rsidRDefault="00DD2D1C" w:rsidP="00DD2D1C">
      <w:pPr>
        <w:spacing w:after="240" w:line="276" w:lineRule="auto"/>
        <w:ind w:right="425"/>
        <w:jc w:val="center"/>
        <w:rPr>
          <w:rFonts w:ascii="Times New Roman" w:hAnsi="Times New Roman"/>
          <w:b/>
          <w:sz w:val="24"/>
        </w:rPr>
      </w:pPr>
      <w:r w:rsidRPr="00DD2D1C">
        <w:rPr>
          <w:rFonts w:ascii="Times New Roman" w:hAnsi="Times New Roman"/>
          <w:b/>
          <w:sz w:val="24"/>
        </w:rPr>
        <w:t>I.</w:t>
      </w:r>
    </w:p>
    <w:p w:rsidR="00077378" w:rsidRPr="000A4D14" w:rsidRDefault="000A4D14" w:rsidP="000A4D14">
      <w:pPr>
        <w:spacing w:after="240" w:line="276" w:lineRule="auto"/>
        <w:ind w:right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77378" w:rsidRPr="000A4D14">
        <w:rPr>
          <w:rFonts w:ascii="Times New Roman" w:hAnsi="Times New Roman"/>
          <w:sz w:val="24"/>
        </w:rPr>
        <w:t>etr Koťátko, jakožto občan a zastupitel v obci Kocourkov, žádá tímto zdvořile Odbor dozoru a kontroly veřejné správy Ministerstva vnitra o provedení kontroly výkonu samostatné působnosti v obci Kocourkov. V této souvislosti by rád upozornil na několik závažných pochybení. Jedná se zejména o (i) porušování práva opozičních zastupitelů na poskytování informací nutných k výkonu mandátu, (</w:t>
      </w:r>
      <w:proofErr w:type="spellStart"/>
      <w:r w:rsidR="00077378" w:rsidRPr="000A4D14">
        <w:rPr>
          <w:rFonts w:ascii="Times New Roman" w:hAnsi="Times New Roman"/>
          <w:sz w:val="24"/>
        </w:rPr>
        <w:t>ii</w:t>
      </w:r>
      <w:proofErr w:type="spellEnd"/>
      <w:r w:rsidR="00077378" w:rsidRPr="000A4D14">
        <w:rPr>
          <w:rFonts w:ascii="Times New Roman" w:hAnsi="Times New Roman"/>
          <w:sz w:val="24"/>
        </w:rPr>
        <w:t>) svolávání neveřejnýc</w:t>
      </w:r>
      <w:r>
        <w:rPr>
          <w:rFonts w:ascii="Times New Roman" w:hAnsi="Times New Roman"/>
          <w:sz w:val="24"/>
        </w:rPr>
        <w:t>h jednání zastupitelstva obce a </w:t>
      </w:r>
      <w:r w:rsidR="00077378" w:rsidRPr="000A4D14">
        <w:rPr>
          <w:rFonts w:ascii="Times New Roman" w:hAnsi="Times New Roman"/>
          <w:sz w:val="24"/>
        </w:rPr>
        <w:t>(</w:t>
      </w:r>
      <w:proofErr w:type="spellStart"/>
      <w:r w:rsidR="00077378" w:rsidRPr="000A4D14">
        <w:rPr>
          <w:rFonts w:ascii="Times New Roman" w:hAnsi="Times New Roman"/>
          <w:sz w:val="24"/>
        </w:rPr>
        <w:t>iii</w:t>
      </w:r>
      <w:proofErr w:type="spellEnd"/>
      <w:r w:rsidR="00077378" w:rsidRPr="000A4D14">
        <w:rPr>
          <w:rFonts w:ascii="Times New Roman" w:hAnsi="Times New Roman"/>
          <w:sz w:val="24"/>
        </w:rPr>
        <w:t>) obstrukce při poskytování informací podle zákona o svobodném přístupu k informacím. Z těchto důvodů, které jsou níže rozvedeny</w:t>
      </w:r>
      <w:r>
        <w:rPr>
          <w:rFonts w:ascii="Times New Roman" w:hAnsi="Times New Roman"/>
          <w:sz w:val="24"/>
        </w:rPr>
        <w:t xml:space="preserve">, žádám o provedení kontroly </w:t>
      </w:r>
      <w:r w:rsidR="00077378" w:rsidRPr="000A4D14">
        <w:rPr>
          <w:rFonts w:ascii="Times New Roman" w:hAnsi="Times New Roman"/>
          <w:sz w:val="24"/>
        </w:rPr>
        <w:t xml:space="preserve">dle </w:t>
      </w:r>
      <w:r>
        <w:rPr>
          <w:rFonts w:ascii="Times New Roman" w:hAnsi="Times New Roman"/>
          <w:sz w:val="24"/>
        </w:rPr>
        <w:t>ustanovení § </w:t>
      </w:r>
      <w:r w:rsidR="00077378" w:rsidRPr="000A4D14">
        <w:rPr>
          <w:rFonts w:ascii="Times New Roman" w:hAnsi="Times New Roman"/>
          <w:sz w:val="24"/>
        </w:rPr>
        <w:t xml:space="preserve">129 zákona </w:t>
      </w:r>
      <w:r>
        <w:rPr>
          <w:rFonts w:ascii="Times New Roman" w:hAnsi="Times New Roman"/>
          <w:sz w:val="24"/>
        </w:rPr>
        <w:t xml:space="preserve">č. 128/2000, </w:t>
      </w:r>
      <w:r w:rsidR="00077378" w:rsidRPr="000A4D14">
        <w:rPr>
          <w:rFonts w:ascii="Times New Roman" w:hAnsi="Times New Roman"/>
          <w:sz w:val="24"/>
        </w:rPr>
        <w:t>o obcích</w:t>
      </w:r>
      <w:r>
        <w:rPr>
          <w:rFonts w:ascii="Times New Roman" w:hAnsi="Times New Roman"/>
          <w:sz w:val="24"/>
        </w:rPr>
        <w:t xml:space="preserve"> (obecní zřízení), ve znění pozdějších předpisů (dále jen „</w:t>
      </w:r>
      <w:r w:rsidRPr="000A4D14">
        <w:rPr>
          <w:rFonts w:ascii="Times New Roman" w:hAnsi="Times New Roman"/>
          <w:b/>
          <w:sz w:val="24"/>
        </w:rPr>
        <w:t>zákon o obcích</w:t>
      </w:r>
      <w:r>
        <w:rPr>
          <w:rFonts w:ascii="Times New Roman" w:hAnsi="Times New Roman"/>
          <w:sz w:val="24"/>
        </w:rPr>
        <w:t>“).</w:t>
      </w:r>
      <w:r w:rsidR="00077378" w:rsidRPr="000A4D14">
        <w:rPr>
          <w:rFonts w:ascii="Times New Roman" w:hAnsi="Times New Roman"/>
          <w:sz w:val="24"/>
        </w:rPr>
        <w:t xml:space="preserve"> </w:t>
      </w:r>
    </w:p>
    <w:p w:rsidR="000A4D14" w:rsidRDefault="00DD2D1C" w:rsidP="000A4D14">
      <w:pPr>
        <w:spacing w:after="240" w:line="276" w:lineRule="auto"/>
        <w:ind w:right="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</w:t>
      </w:r>
    </w:p>
    <w:p w:rsidR="00077378" w:rsidRPr="000A4D14" w:rsidRDefault="00077378" w:rsidP="000A4D14">
      <w:pPr>
        <w:numPr>
          <w:ilvl w:val="0"/>
          <w:numId w:val="1"/>
        </w:numPr>
        <w:tabs>
          <w:tab w:val="clear" w:pos="720"/>
        </w:tabs>
        <w:spacing w:after="240" w:line="276" w:lineRule="auto"/>
        <w:ind w:left="0" w:right="425" w:firstLine="0"/>
        <w:rPr>
          <w:rFonts w:ascii="Times New Roman" w:hAnsi="Times New Roman"/>
          <w:b/>
          <w:sz w:val="24"/>
        </w:rPr>
      </w:pPr>
      <w:r w:rsidRPr="000A4D14">
        <w:rPr>
          <w:rFonts w:ascii="Times New Roman" w:hAnsi="Times New Roman"/>
          <w:b/>
          <w:sz w:val="24"/>
        </w:rPr>
        <w:t>porušování práva opozičních zastupitelů na poskytování informací nutných k výkonu mandátu</w:t>
      </w:r>
    </w:p>
    <w:p w:rsidR="00077378" w:rsidRPr="000A4D14" w:rsidRDefault="00077378" w:rsidP="000A4D14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0A4D14">
        <w:rPr>
          <w:rFonts w:ascii="Times New Roman" w:hAnsi="Times New Roman"/>
          <w:sz w:val="24"/>
        </w:rPr>
        <w:t xml:space="preserve">Jako opoziční zastupitel se setkávám s obstrukcemi ze strany zaměstnanců obce zařazených do obecního úřadu </w:t>
      </w:r>
      <w:r w:rsidR="00865266" w:rsidRPr="000A4D14">
        <w:rPr>
          <w:rFonts w:ascii="Times New Roman" w:hAnsi="Times New Roman"/>
          <w:sz w:val="24"/>
        </w:rPr>
        <w:t>při žádostech</w:t>
      </w:r>
      <w:r w:rsidRPr="000A4D14">
        <w:rPr>
          <w:rFonts w:ascii="Times New Roman" w:hAnsi="Times New Roman"/>
          <w:sz w:val="24"/>
        </w:rPr>
        <w:t xml:space="preserve"> </w:t>
      </w:r>
      <w:r w:rsidR="00865266" w:rsidRPr="000A4D14">
        <w:rPr>
          <w:rFonts w:ascii="Times New Roman" w:hAnsi="Times New Roman"/>
          <w:sz w:val="24"/>
        </w:rPr>
        <w:t xml:space="preserve">zastupitelů o poskytnutí informací, jež se vztahují k výkonu funkce </w:t>
      </w:r>
      <w:r w:rsidRPr="000A4D14">
        <w:rPr>
          <w:rFonts w:ascii="Times New Roman" w:hAnsi="Times New Roman"/>
          <w:sz w:val="24"/>
        </w:rPr>
        <w:t>dle ustanovení § 82 písm. c) zákona o obcích. Zaměstnanci obce zařazení do obecního úřadu neplní zákonné povinnosti a takové informace neposkytují.</w:t>
      </w:r>
    </w:p>
    <w:p w:rsidR="00077378" w:rsidRPr="000A4D14" w:rsidRDefault="00865266" w:rsidP="000A4D14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0A4D14">
        <w:rPr>
          <w:rFonts w:ascii="Times New Roman" w:hAnsi="Times New Roman"/>
          <w:sz w:val="24"/>
        </w:rPr>
        <w:t>N</w:t>
      </w:r>
      <w:r w:rsidR="00077378" w:rsidRPr="000A4D14">
        <w:rPr>
          <w:rFonts w:ascii="Times New Roman" w:hAnsi="Times New Roman"/>
          <w:sz w:val="24"/>
        </w:rPr>
        <w:t>apř. nebylo vyhověno žádosti člena zastupitelstva obce, když požadoval od zaměstnankyně obecního úřadu poskytnutí několika dokumentů (zápisy z jednání zastupitelstva obce, údaje vztahující se k hospodaření obce v letošním roce apod.). Takový postup úřadu a jeho zaměstnanců je ve zřejmém rozporu s uvedeným ustanovením zákona o obcích a evokuje obavy, z jakého důvodu má vedení obce zájem takové informa</w:t>
      </w:r>
      <w:r w:rsidR="000A4D14">
        <w:rPr>
          <w:rFonts w:ascii="Times New Roman" w:hAnsi="Times New Roman"/>
          <w:sz w:val="24"/>
        </w:rPr>
        <w:t>ce před zastupitelem utajovat a </w:t>
      </w:r>
      <w:r w:rsidR="00077378" w:rsidRPr="000A4D14">
        <w:rPr>
          <w:rFonts w:ascii="Times New Roman" w:hAnsi="Times New Roman"/>
          <w:sz w:val="24"/>
        </w:rPr>
        <w:t>ztěžovat mu tak výkon mandátu.</w:t>
      </w:r>
    </w:p>
    <w:p w:rsidR="00077378" w:rsidRPr="000A4D14" w:rsidRDefault="00077378" w:rsidP="000A4D14">
      <w:pPr>
        <w:numPr>
          <w:ilvl w:val="0"/>
          <w:numId w:val="1"/>
        </w:numPr>
        <w:tabs>
          <w:tab w:val="clear" w:pos="720"/>
        </w:tabs>
        <w:spacing w:after="240" w:line="276" w:lineRule="auto"/>
        <w:ind w:left="0" w:right="425" w:firstLine="0"/>
        <w:rPr>
          <w:rFonts w:ascii="Times New Roman" w:hAnsi="Times New Roman"/>
          <w:b/>
          <w:sz w:val="24"/>
        </w:rPr>
      </w:pPr>
      <w:r w:rsidRPr="000A4D14">
        <w:rPr>
          <w:rFonts w:ascii="Times New Roman" w:hAnsi="Times New Roman"/>
          <w:b/>
          <w:sz w:val="24"/>
        </w:rPr>
        <w:t>svolávání neveřejných jednání zastupitelstva obce</w:t>
      </w:r>
    </w:p>
    <w:p w:rsidR="00077378" w:rsidRPr="000A4D14" w:rsidRDefault="00077378" w:rsidP="000A4D14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0A4D14">
        <w:rPr>
          <w:rFonts w:ascii="Times New Roman" w:hAnsi="Times New Roman"/>
          <w:sz w:val="24"/>
        </w:rPr>
        <w:t xml:space="preserve">Zasedání zastupitelstva obce </w:t>
      </w:r>
      <w:r w:rsidR="00865266" w:rsidRPr="000A4D14">
        <w:rPr>
          <w:rFonts w:ascii="Times New Roman" w:hAnsi="Times New Roman"/>
          <w:sz w:val="24"/>
        </w:rPr>
        <w:t>Kocourkov</w:t>
      </w:r>
      <w:r w:rsidRPr="000A4D14">
        <w:rPr>
          <w:rFonts w:ascii="Times New Roman" w:hAnsi="Times New Roman"/>
          <w:sz w:val="24"/>
        </w:rPr>
        <w:t xml:space="preserve"> je svoláváno s minimální možnou frekvencí, tj. jednou za tři měsíce. Vedení obce tak sice vyhovuje formál</w:t>
      </w:r>
      <w:r w:rsidR="000A4D14">
        <w:rPr>
          <w:rFonts w:ascii="Times New Roman" w:hAnsi="Times New Roman"/>
          <w:sz w:val="24"/>
        </w:rPr>
        <w:t>ní podmínce stanovené zákonem o </w:t>
      </w:r>
      <w:r w:rsidRPr="000A4D14">
        <w:rPr>
          <w:rFonts w:ascii="Times New Roman" w:hAnsi="Times New Roman"/>
          <w:sz w:val="24"/>
        </w:rPr>
        <w:t xml:space="preserve">obcích, reálně však starosta obce </w:t>
      </w:r>
      <w:r w:rsidR="00865266" w:rsidRPr="000A4D14">
        <w:rPr>
          <w:rFonts w:ascii="Times New Roman" w:hAnsi="Times New Roman"/>
          <w:sz w:val="24"/>
        </w:rPr>
        <w:t>Kocourkov</w:t>
      </w:r>
      <w:r w:rsidRPr="000A4D14">
        <w:rPr>
          <w:rFonts w:ascii="Times New Roman" w:hAnsi="Times New Roman"/>
          <w:sz w:val="24"/>
        </w:rPr>
        <w:t xml:space="preserve"> svolává každý měsíc setkání zastupitelů obce na tzv. „pracovním“ zasedání. Materiálně se jedná o běžné jednání zastupitelstva, na které však nemá veřejnost přístup. Zřejmým důvodem k takovému postupu je snaha vyloučit </w:t>
      </w:r>
      <w:r w:rsidRPr="000A4D14">
        <w:rPr>
          <w:rFonts w:ascii="Times New Roman" w:hAnsi="Times New Roman"/>
          <w:sz w:val="24"/>
        </w:rPr>
        <w:lastRenderedPageBreak/>
        <w:t>veřejnost z účasti na jednání orgánu obce a tím veřejnosti za</w:t>
      </w:r>
      <w:r w:rsidR="000A4D14">
        <w:rPr>
          <w:rFonts w:ascii="Times New Roman" w:hAnsi="Times New Roman"/>
          <w:sz w:val="24"/>
        </w:rPr>
        <w:t>bránit v možnosti vyjadřovat se </w:t>
      </w:r>
      <w:r w:rsidRPr="000A4D14">
        <w:rPr>
          <w:rFonts w:ascii="Times New Roman" w:hAnsi="Times New Roman"/>
          <w:sz w:val="24"/>
        </w:rPr>
        <w:t xml:space="preserve">k záležitostem územní samosprávy v souladu se zákonem o obcích. </w:t>
      </w:r>
    </w:p>
    <w:p w:rsidR="00077378" w:rsidRPr="000A4D14" w:rsidRDefault="00077378" w:rsidP="000A4D14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0A4D14">
        <w:rPr>
          <w:rFonts w:ascii="Times New Roman" w:hAnsi="Times New Roman"/>
          <w:sz w:val="24"/>
        </w:rPr>
        <w:t xml:space="preserve">Zastupitelstvo obce pak vůli obce fakticky vytváří nikoli na </w:t>
      </w:r>
      <w:r w:rsidR="000A4D14">
        <w:rPr>
          <w:rFonts w:ascii="Times New Roman" w:hAnsi="Times New Roman"/>
          <w:sz w:val="24"/>
        </w:rPr>
        <w:t>svých veřejných zasedáních, ale </w:t>
      </w:r>
      <w:r w:rsidRPr="000A4D14">
        <w:rPr>
          <w:rFonts w:ascii="Times New Roman" w:hAnsi="Times New Roman"/>
          <w:sz w:val="24"/>
        </w:rPr>
        <w:t xml:space="preserve">na jednáních, která mají za cíl zamezit věcné diskuzi o záležitostech územní samosprávy. Takové obcházení až vyloučení principů zastupitelské demokracie </w:t>
      </w:r>
      <w:r w:rsidR="00865266" w:rsidRPr="000A4D14">
        <w:rPr>
          <w:rFonts w:ascii="Times New Roman" w:hAnsi="Times New Roman"/>
          <w:sz w:val="24"/>
        </w:rPr>
        <w:t>považuji za zcela nepřijatelné a </w:t>
      </w:r>
      <w:r w:rsidRPr="000A4D14">
        <w:rPr>
          <w:rFonts w:ascii="Times New Roman" w:hAnsi="Times New Roman"/>
          <w:sz w:val="24"/>
        </w:rPr>
        <w:t xml:space="preserve">v rozporu s fundamentálními zásadami, na nichž je obecní zřízení založeno. </w:t>
      </w:r>
    </w:p>
    <w:p w:rsidR="00077378" w:rsidRPr="000A4D14" w:rsidRDefault="00077378" w:rsidP="000A4D14">
      <w:pPr>
        <w:numPr>
          <w:ilvl w:val="0"/>
          <w:numId w:val="1"/>
        </w:numPr>
        <w:tabs>
          <w:tab w:val="clear" w:pos="720"/>
        </w:tabs>
        <w:spacing w:after="240" w:line="276" w:lineRule="auto"/>
        <w:ind w:left="0" w:right="425" w:firstLine="0"/>
        <w:rPr>
          <w:rFonts w:ascii="Times New Roman" w:hAnsi="Times New Roman"/>
          <w:b/>
          <w:sz w:val="24"/>
        </w:rPr>
      </w:pPr>
      <w:r w:rsidRPr="000A4D14">
        <w:rPr>
          <w:rFonts w:ascii="Times New Roman" w:hAnsi="Times New Roman"/>
          <w:b/>
          <w:sz w:val="24"/>
        </w:rPr>
        <w:t>obstrukce při poskytování informací podle zákona o svobodném přístupu k informacím</w:t>
      </w:r>
    </w:p>
    <w:p w:rsidR="00077378" w:rsidRPr="000A4D14" w:rsidRDefault="00077378" w:rsidP="000A4D14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0A4D14">
        <w:rPr>
          <w:rFonts w:ascii="Times New Roman" w:hAnsi="Times New Roman"/>
          <w:sz w:val="24"/>
        </w:rPr>
        <w:t xml:space="preserve">Obec </w:t>
      </w:r>
      <w:r w:rsidR="00865266" w:rsidRPr="000A4D14">
        <w:rPr>
          <w:rFonts w:ascii="Times New Roman" w:hAnsi="Times New Roman"/>
          <w:sz w:val="24"/>
        </w:rPr>
        <w:t>Kocourkov</w:t>
      </w:r>
      <w:r w:rsidRPr="000A4D14">
        <w:rPr>
          <w:rFonts w:ascii="Times New Roman" w:hAnsi="Times New Roman"/>
          <w:sz w:val="24"/>
        </w:rPr>
        <w:t xml:space="preserve"> při plnění povinností podle zákona č. 106/1999 Sb., o svobodném přístupu k informacím, ve znění pozdějších předpisů (dále jen „</w:t>
      </w:r>
      <w:proofErr w:type="spellStart"/>
      <w:r w:rsidR="000A4D14">
        <w:rPr>
          <w:rFonts w:ascii="Times New Roman" w:hAnsi="Times New Roman"/>
          <w:b/>
          <w:sz w:val="24"/>
        </w:rPr>
        <w:t>InfZ</w:t>
      </w:r>
      <w:proofErr w:type="spellEnd"/>
      <w:r w:rsidRPr="000A4D14">
        <w:rPr>
          <w:rFonts w:ascii="Times New Roman" w:hAnsi="Times New Roman"/>
          <w:sz w:val="24"/>
        </w:rPr>
        <w:t xml:space="preserve">“), podmiňuje poskytnutí požadovaných informací úhradou nákladů spojených s vyhledáním informací. Tato úhrada je však vyžadována v rozporu s ustanovením § 17 odst. 1 </w:t>
      </w:r>
      <w:proofErr w:type="spellStart"/>
      <w:r w:rsidR="000A4D14">
        <w:rPr>
          <w:rFonts w:ascii="Times New Roman" w:hAnsi="Times New Roman"/>
          <w:sz w:val="24"/>
        </w:rPr>
        <w:t>InfZ</w:t>
      </w:r>
      <w:proofErr w:type="spellEnd"/>
      <w:r w:rsidRPr="000A4D14">
        <w:rPr>
          <w:rFonts w:ascii="Times New Roman" w:hAnsi="Times New Roman"/>
          <w:sz w:val="24"/>
        </w:rPr>
        <w:t xml:space="preserve">. V souladu s touto právní úpravu je povinný subjekt (zde obec </w:t>
      </w:r>
      <w:r w:rsidR="00865266" w:rsidRPr="000A4D14">
        <w:rPr>
          <w:rFonts w:ascii="Times New Roman" w:hAnsi="Times New Roman"/>
          <w:sz w:val="24"/>
        </w:rPr>
        <w:t>Kocourkov</w:t>
      </w:r>
      <w:r w:rsidRPr="000A4D14">
        <w:rPr>
          <w:rFonts w:ascii="Times New Roman" w:hAnsi="Times New Roman"/>
          <w:sz w:val="24"/>
        </w:rPr>
        <w:t xml:space="preserve">) oprávněn vyžadovat úhradu ve výši, která nesmí přesáhnout náklady spojené s pořízením kopií. Úhradu dalších nákladů je povinný subjekt oprávněn vyžadovat pouze v případě, kdy jde o </w:t>
      </w:r>
      <w:r w:rsidRPr="000A4D14">
        <w:rPr>
          <w:rFonts w:ascii="Times New Roman" w:hAnsi="Times New Roman"/>
          <w:b/>
          <w:sz w:val="24"/>
        </w:rPr>
        <w:t>mimořádně</w:t>
      </w:r>
      <w:r w:rsidRPr="000A4D14">
        <w:rPr>
          <w:rFonts w:ascii="Times New Roman" w:hAnsi="Times New Roman"/>
          <w:sz w:val="24"/>
        </w:rPr>
        <w:t xml:space="preserve"> </w:t>
      </w:r>
      <w:r w:rsidRPr="000A4D14">
        <w:rPr>
          <w:rFonts w:ascii="Times New Roman" w:hAnsi="Times New Roman"/>
          <w:b/>
          <w:sz w:val="24"/>
        </w:rPr>
        <w:t>rozsáhlé</w:t>
      </w:r>
      <w:r w:rsidRPr="000A4D14">
        <w:rPr>
          <w:rFonts w:ascii="Times New Roman" w:hAnsi="Times New Roman"/>
          <w:sz w:val="24"/>
        </w:rPr>
        <w:t xml:space="preserve"> vyhledávání informací. </w:t>
      </w:r>
    </w:p>
    <w:p w:rsidR="00077378" w:rsidRPr="000A4D14" w:rsidRDefault="00077378" w:rsidP="000A4D14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0A4D14">
        <w:rPr>
          <w:rFonts w:ascii="Times New Roman" w:hAnsi="Times New Roman"/>
          <w:sz w:val="24"/>
        </w:rPr>
        <w:t xml:space="preserve">Tuto praxi obce </w:t>
      </w:r>
      <w:r w:rsidR="00865266" w:rsidRPr="000A4D14">
        <w:rPr>
          <w:rFonts w:ascii="Times New Roman" w:hAnsi="Times New Roman"/>
          <w:sz w:val="24"/>
        </w:rPr>
        <w:t>Kocourkov</w:t>
      </w:r>
      <w:r w:rsidRPr="000A4D14">
        <w:rPr>
          <w:rFonts w:ascii="Times New Roman" w:hAnsi="Times New Roman"/>
          <w:sz w:val="24"/>
        </w:rPr>
        <w:t xml:space="preserve"> </w:t>
      </w:r>
      <w:r w:rsidR="00865266" w:rsidRPr="000A4D14">
        <w:rPr>
          <w:rFonts w:ascii="Times New Roman" w:hAnsi="Times New Roman"/>
          <w:sz w:val="24"/>
        </w:rPr>
        <w:t xml:space="preserve">jsem si </w:t>
      </w:r>
      <w:r w:rsidRPr="000A4D14">
        <w:rPr>
          <w:rFonts w:ascii="Times New Roman" w:hAnsi="Times New Roman"/>
          <w:sz w:val="24"/>
        </w:rPr>
        <w:t>ověřil vlastním podáním, kdy</w:t>
      </w:r>
      <w:r w:rsidR="00865266" w:rsidRPr="000A4D14">
        <w:rPr>
          <w:rFonts w:ascii="Times New Roman" w:hAnsi="Times New Roman"/>
          <w:sz w:val="24"/>
        </w:rPr>
        <w:t xml:space="preserve"> jsem</w:t>
      </w:r>
      <w:r w:rsidRPr="000A4D14">
        <w:rPr>
          <w:rFonts w:ascii="Times New Roman" w:hAnsi="Times New Roman"/>
          <w:sz w:val="24"/>
        </w:rPr>
        <w:t xml:space="preserve"> požadoval kopie několika listin, jimiž mělo být prokázáno porušení dotačních podmínek v rámci dotace poskytnuté z prostředků Státního fondu rozvoje bydlení na výstavbu domu s pečovatelskou službou. Obec obratem podmínila poskytnutí informace úhradou 671,- Kč. Z této částky připadalo celých 600,- Kč na </w:t>
      </w:r>
      <w:r w:rsidRPr="000A4D14">
        <w:rPr>
          <w:rFonts w:ascii="Times New Roman" w:hAnsi="Times New Roman"/>
          <w:i/>
          <w:sz w:val="24"/>
        </w:rPr>
        <w:t>„náklady spojené s pořízením informace“</w:t>
      </w:r>
      <w:r w:rsidRPr="000A4D14">
        <w:rPr>
          <w:rFonts w:ascii="Times New Roman" w:hAnsi="Times New Roman"/>
          <w:sz w:val="24"/>
        </w:rPr>
        <w:t xml:space="preserve">. Taková výše úhrady je zjevně v rozporu se zněním zákona a prokazuje tak snahu obce </w:t>
      </w:r>
      <w:r w:rsidR="00865266" w:rsidRPr="000A4D14">
        <w:rPr>
          <w:rFonts w:ascii="Times New Roman" w:hAnsi="Times New Roman"/>
          <w:sz w:val="24"/>
        </w:rPr>
        <w:t>Kocourkov</w:t>
      </w:r>
      <w:r w:rsidRPr="000A4D14">
        <w:rPr>
          <w:rFonts w:ascii="Times New Roman" w:hAnsi="Times New Roman"/>
          <w:sz w:val="24"/>
        </w:rPr>
        <w:t xml:space="preserve"> informace nikoliv poskytovat, ale odpírat. Tímto způsobem jsou občané obce </w:t>
      </w:r>
      <w:r w:rsidR="00865266" w:rsidRPr="000A4D14">
        <w:rPr>
          <w:rFonts w:ascii="Times New Roman" w:hAnsi="Times New Roman"/>
          <w:sz w:val="24"/>
        </w:rPr>
        <w:t>Kocourkov</w:t>
      </w:r>
      <w:r w:rsidRPr="000A4D14">
        <w:rPr>
          <w:rFonts w:ascii="Times New Roman" w:hAnsi="Times New Roman"/>
          <w:sz w:val="24"/>
        </w:rPr>
        <w:t xml:space="preserve"> </w:t>
      </w:r>
      <w:r w:rsidRPr="000A4D14">
        <w:rPr>
          <w:rFonts w:ascii="Times New Roman" w:hAnsi="Times New Roman"/>
          <w:i/>
          <w:sz w:val="24"/>
        </w:rPr>
        <w:t xml:space="preserve">de facto </w:t>
      </w:r>
      <w:r w:rsidRPr="000A4D14">
        <w:rPr>
          <w:rFonts w:ascii="Times New Roman" w:hAnsi="Times New Roman"/>
          <w:sz w:val="24"/>
        </w:rPr>
        <w:t xml:space="preserve">svévolně zbaveni možnosti efektivně kontrolovat vedení obce </w:t>
      </w:r>
      <w:r w:rsidR="00865266" w:rsidRPr="000A4D14">
        <w:rPr>
          <w:rFonts w:ascii="Times New Roman" w:hAnsi="Times New Roman"/>
          <w:sz w:val="24"/>
        </w:rPr>
        <w:t>Kocourkov</w:t>
      </w:r>
      <w:r w:rsidRPr="000A4D14">
        <w:rPr>
          <w:rFonts w:ascii="Times New Roman" w:hAnsi="Times New Roman"/>
          <w:sz w:val="24"/>
        </w:rPr>
        <w:t xml:space="preserve"> při plnění jejich zákonných povinností. </w:t>
      </w:r>
    </w:p>
    <w:p w:rsidR="00077378" w:rsidRPr="000A4D14" w:rsidRDefault="00077378" w:rsidP="000A4D14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0A4D14">
        <w:rPr>
          <w:rFonts w:ascii="Times New Roman" w:hAnsi="Times New Roman"/>
          <w:sz w:val="24"/>
        </w:rPr>
        <w:t xml:space="preserve">V souladu s pořadem práva </w:t>
      </w:r>
      <w:r w:rsidR="00865266" w:rsidRPr="000A4D14">
        <w:rPr>
          <w:rFonts w:ascii="Times New Roman" w:hAnsi="Times New Roman"/>
          <w:sz w:val="24"/>
        </w:rPr>
        <w:t>jsem využil</w:t>
      </w:r>
      <w:r w:rsidRPr="000A4D14">
        <w:rPr>
          <w:rFonts w:ascii="Times New Roman" w:hAnsi="Times New Roman"/>
          <w:sz w:val="24"/>
        </w:rPr>
        <w:t xml:space="preserve"> svá procesní oprávnění a proti postupu obce</w:t>
      </w:r>
      <w:r w:rsidR="00865266" w:rsidRPr="000A4D14">
        <w:rPr>
          <w:rFonts w:ascii="Times New Roman" w:hAnsi="Times New Roman"/>
          <w:sz w:val="24"/>
        </w:rPr>
        <w:t xml:space="preserve"> jsem</w:t>
      </w:r>
      <w:r w:rsidRPr="000A4D14">
        <w:rPr>
          <w:rFonts w:ascii="Times New Roman" w:hAnsi="Times New Roman"/>
          <w:sz w:val="24"/>
        </w:rPr>
        <w:t xml:space="preserve"> brojil příslušným opravným prostředkem. V kontextu tohoto podnětu je však významné, že došlo k prokázání nezákonné praxe obce </w:t>
      </w:r>
      <w:r w:rsidR="00865266" w:rsidRPr="000A4D14">
        <w:rPr>
          <w:rFonts w:ascii="Times New Roman" w:hAnsi="Times New Roman"/>
          <w:sz w:val="24"/>
        </w:rPr>
        <w:t>Kocourkov</w:t>
      </w:r>
      <w:r w:rsidRPr="000A4D14">
        <w:rPr>
          <w:rFonts w:ascii="Times New Roman" w:hAnsi="Times New Roman"/>
          <w:sz w:val="24"/>
        </w:rPr>
        <w:t xml:space="preserve">, která neoprávněně vyžaduje úhradu nákladů, když mimořádně rozsáhlé vyhledání informací neprovádí, a takovým jednáním pak </w:t>
      </w:r>
      <w:r w:rsidR="00865266" w:rsidRPr="000A4D14">
        <w:rPr>
          <w:rFonts w:ascii="Times New Roman" w:hAnsi="Times New Roman"/>
          <w:sz w:val="24"/>
        </w:rPr>
        <w:t>odrazuje žadatele o </w:t>
      </w:r>
      <w:r w:rsidRPr="000A4D14">
        <w:rPr>
          <w:rFonts w:ascii="Times New Roman" w:hAnsi="Times New Roman"/>
          <w:sz w:val="24"/>
        </w:rPr>
        <w:t xml:space="preserve">informace. </w:t>
      </w:r>
    </w:p>
    <w:p w:rsidR="00077378" w:rsidRPr="000A4D14" w:rsidRDefault="00077378" w:rsidP="000A4D14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0A4D14">
        <w:rPr>
          <w:rFonts w:ascii="Times New Roman" w:hAnsi="Times New Roman"/>
          <w:sz w:val="24"/>
        </w:rPr>
        <w:t>Nadto dodává</w:t>
      </w:r>
      <w:r w:rsidR="00865266" w:rsidRPr="000A4D14">
        <w:rPr>
          <w:rFonts w:ascii="Times New Roman" w:hAnsi="Times New Roman"/>
          <w:sz w:val="24"/>
        </w:rPr>
        <w:t>m</w:t>
      </w:r>
      <w:r w:rsidRPr="000A4D14">
        <w:rPr>
          <w:rFonts w:ascii="Times New Roman" w:hAnsi="Times New Roman"/>
          <w:sz w:val="24"/>
        </w:rPr>
        <w:t xml:space="preserve">, že podle informací od občanů obce </w:t>
      </w:r>
      <w:r w:rsidR="00865266" w:rsidRPr="000A4D14">
        <w:rPr>
          <w:rFonts w:ascii="Times New Roman" w:hAnsi="Times New Roman"/>
          <w:sz w:val="24"/>
        </w:rPr>
        <w:t>Kocourkov</w:t>
      </w:r>
      <w:r w:rsidRPr="000A4D14">
        <w:rPr>
          <w:rFonts w:ascii="Times New Roman" w:hAnsi="Times New Roman"/>
          <w:sz w:val="24"/>
        </w:rPr>
        <w:t xml:space="preserve"> starosta obce obecně odpírá požadované informace poskytovat, a to s poukazem na irelevantní důvody. Občanům pak nezbývá než využívat opr</w:t>
      </w:r>
      <w:r w:rsidR="000A4D14">
        <w:rPr>
          <w:rFonts w:ascii="Times New Roman" w:hAnsi="Times New Roman"/>
          <w:sz w:val="24"/>
        </w:rPr>
        <w:t xml:space="preserve">avných prostředků v režimu </w:t>
      </w:r>
      <w:proofErr w:type="spellStart"/>
      <w:r w:rsidR="000A4D14">
        <w:rPr>
          <w:rFonts w:ascii="Times New Roman" w:hAnsi="Times New Roman"/>
          <w:sz w:val="24"/>
        </w:rPr>
        <w:t>InfZ</w:t>
      </w:r>
      <w:proofErr w:type="spellEnd"/>
      <w:r w:rsidRPr="000A4D14">
        <w:rPr>
          <w:rFonts w:ascii="Times New Roman" w:hAnsi="Times New Roman"/>
          <w:sz w:val="24"/>
        </w:rPr>
        <w:t>, což vede k neúměrnému oddalování možnosti vykonávat efektivní kontrolu vedení obce.</w:t>
      </w:r>
    </w:p>
    <w:p w:rsidR="00DD2D1C" w:rsidRDefault="00DD2D1C" w:rsidP="000A4D14">
      <w:pPr>
        <w:spacing w:after="240" w:line="276" w:lineRule="auto"/>
        <w:ind w:right="425"/>
        <w:rPr>
          <w:rFonts w:ascii="Times New Roman" w:hAnsi="Times New Roman"/>
          <w:sz w:val="24"/>
        </w:rPr>
      </w:pPr>
    </w:p>
    <w:p w:rsidR="00DD2D1C" w:rsidRDefault="00DD2D1C" w:rsidP="00DD2D1C">
      <w:pPr>
        <w:spacing w:after="240" w:line="276" w:lineRule="auto"/>
        <w:ind w:right="425"/>
        <w:jc w:val="center"/>
        <w:rPr>
          <w:rFonts w:ascii="Times New Roman" w:hAnsi="Times New Roman"/>
          <w:b/>
          <w:sz w:val="24"/>
        </w:rPr>
      </w:pPr>
    </w:p>
    <w:p w:rsidR="00DD2D1C" w:rsidRDefault="00DD2D1C" w:rsidP="00DD2D1C">
      <w:pPr>
        <w:spacing w:after="240" w:line="276" w:lineRule="auto"/>
        <w:ind w:right="425"/>
        <w:jc w:val="center"/>
        <w:rPr>
          <w:rFonts w:ascii="Times New Roman" w:hAnsi="Times New Roman"/>
          <w:b/>
          <w:sz w:val="24"/>
        </w:rPr>
      </w:pPr>
    </w:p>
    <w:p w:rsidR="00DD2D1C" w:rsidRPr="00DD2D1C" w:rsidRDefault="00DD2D1C" w:rsidP="00DD2D1C">
      <w:pPr>
        <w:spacing w:after="240" w:line="276" w:lineRule="auto"/>
        <w:ind w:right="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</w:t>
      </w:r>
      <w:r w:rsidRPr="00DD2D1C">
        <w:rPr>
          <w:rFonts w:ascii="Times New Roman" w:hAnsi="Times New Roman"/>
          <w:b/>
          <w:sz w:val="24"/>
        </w:rPr>
        <w:t>II.</w:t>
      </w:r>
    </w:p>
    <w:p w:rsidR="000A4D14" w:rsidRDefault="00077378" w:rsidP="000A4D14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0A4D14">
        <w:rPr>
          <w:rFonts w:ascii="Times New Roman" w:hAnsi="Times New Roman"/>
          <w:sz w:val="24"/>
        </w:rPr>
        <w:t>Na základě výše uvedeného tedy považuj</w:t>
      </w:r>
      <w:r w:rsidR="00865266" w:rsidRPr="000A4D14">
        <w:rPr>
          <w:rFonts w:ascii="Times New Roman" w:hAnsi="Times New Roman"/>
          <w:sz w:val="24"/>
        </w:rPr>
        <w:t>i</w:t>
      </w:r>
      <w:r w:rsidRPr="000A4D14">
        <w:rPr>
          <w:rFonts w:ascii="Times New Roman" w:hAnsi="Times New Roman"/>
          <w:sz w:val="24"/>
        </w:rPr>
        <w:t xml:space="preserve"> způsob výkonu samostatné působnosti vedením obce </w:t>
      </w:r>
      <w:r w:rsidR="00865266" w:rsidRPr="000A4D14">
        <w:rPr>
          <w:rFonts w:ascii="Times New Roman" w:hAnsi="Times New Roman"/>
          <w:sz w:val="24"/>
        </w:rPr>
        <w:t xml:space="preserve">Kocourkov </w:t>
      </w:r>
      <w:r w:rsidRPr="000A4D14">
        <w:rPr>
          <w:rFonts w:ascii="Times New Roman" w:hAnsi="Times New Roman"/>
          <w:sz w:val="24"/>
        </w:rPr>
        <w:t>za nezákonný a žádá</w:t>
      </w:r>
      <w:r w:rsidR="00865266" w:rsidRPr="000A4D14">
        <w:rPr>
          <w:rFonts w:ascii="Times New Roman" w:hAnsi="Times New Roman"/>
          <w:sz w:val="24"/>
        </w:rPr>
        <w:t>m</w:t>
      </w:r>
      <w:r w:rsidRPr="000A4D14">
        <w:rPr>
          <w:rFonts w:ascii="Times New Roman" w:hAnsi="Times New Roman"/>
          <w:sz w:val="24"/>
        </w:rPr>
        <w:t xml:space="preserve"> o provedení kontroly podle</w:t>
      </w:r>
      <w:r w:rsidR="00865266" w:rsidRPr="000A4D14">
        <w:rPr>
          <w:rFonts w:ascii="Times New Roman" w:hAnsi="Times New Roman"/>
          <w:sz w:val="24"/>
        </w:rPr>
        <w:t xml:space="preserve"> ustanovení</w:t>
      </w:r>
      <w:r w:rsidRPr="000A4D14">
        <w:rPr>
          <w:rFonts w:ascii="Times New Roman" w:hAnsi="Times New Roman"/>
          <w:sz w:val="24"/>
        </w:rPr>
        <w:t xml:space="preserve"> § 129 zákona o obcích. </w:t>
      </w:r>
    </w:p>
    <w:p w:rsidR="00077378" w:rsidRPr="000A4D14" w:rsidRDefault="00077378" w:rsidP="000A4D14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0A4D14">
        <w:rPr>
          <w:rFonts w:ascii="Times New Roman" w:hAnsi="Times New Roman"/>
          <w:sz w:val="24"/>
        </w:rPr>
        <w:t>Zároveň si Vás tímto dovoluj</w:t>
      </w:r>
      <w:r w:rsidR="00865266" w:rsidRPr="000A4D14">
        <w:rPr>
          <w:rFonts w:ascii="Times New Roman" w:hAnsi="Times New Roman"/>
          <w:sz w:val="24"/>
        </w:rPr>
        <w:t>i</w:t>
      </w:r>
      <w:r w:rsidR="000A4D14">
        <w:rPr>
          <w:rFonts w:ascii="Times New Roman" w:hAnsi="Times New Roman"/>
          <w:sz w:val="24"/>
        </w:rPr>
        <w:t xml:space="preserve"> požádat o </w:t>
      </w:r>
      <w:r w:rsidRPr="000A4D14">
        <w:rPr>
          <w:rFonts w:ascii="Times New Roman" w:hAnsi="Times New Roman"/>
          <w:sz w:val="24"/>
        </w:rPr>
        <w:t xml:space="preserve">sdělení způsobu vyřízení </w:t>
      </w:r>
      <w:r w:rsidR="00865266" w:rsidRPr="000A4D14">
        <w:rPr>
          <w:rFonts w:ascii="Times New Roman" w:hAnsi="Times New Roman"/>
          <w:sz w:val="24"/>
        </w:rPr>
        <w:t>tohoto</w:t>
      </w:r>
      <w:r w:rsidRPr="000A4D14">
        <w:rPr>
          <w:rFonts w:ascii="Times New Roman" w:hAnsi="Times New Roman"/>
          <w:sz w:val="24"/>
        </w:rPr>
        <w:t xml:space="preserve"> podání.</w:t>
      </w:r>
    </w:p>
    <w:p w:rsidR="00865266" w:rsidRPr="000A4D14" w:rsidRDefault="00865266" w:rsidP="000A4D14">
      <w:pPr>
        <w:spacing w:line="276" w:lineRule="auto"/>
        <w:rPr>
          <w:rFonts w:ascii="Times New Roman" w:hAnsi="Times New Roman"/>
          <w:color w:val="000000"/>
          <w:sz w:val="24"/>
        </w:rPr>
      </w:pPr>
    </w:p>
    <w:tbl>
      <w:tblPr>
        <w:tblW w:w="9292" w:type="dxa"/>
        <w:tblLook w:val="01E0" w:firstRow="1" w:lastRow="1" w:firstColumn="1" w:lastColumn="1" w:noHBand="0" w:noVBand="0"/>
      </w:tblPr>
      <w:tblGrid>
        <w:gridCol w:w="4646"/>
        <w:gridCol w:w="4646"/>
      </w:tblGrid>
      <w:tr w:rsidR="00865266" w:rsidRPr="000A4D14" w:rsidTr="00E216E2">
        <w:trPr>
          <w:trHeight w:val="476"/>
        </w:trPr>
        <w:tc>
          <w:tcPr>
            <w:tcW w:w="4646" w:type="dxa"/>
          </w:tcPr>
          <w:p w:rsidR="00865266" w:rsidRPr="000A4D14" w:rsidRDefault="00865266" w:rsidP="000A4D14">
            <w:pPr>
              <w:spacing w:before="120" w:after="18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6" w:type="dxa"/>
            <w:vAlign w:val="bottom"/>
          </w:tcPr>
          <w:p w:rsidR="00865266" w:rsidRPr="000A4D14" w:rsidRDefault="00865266" w:rsidP="000A4D1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A4D14">
              <w:rPr>
                <w:rFonts w:ascii="Times New Roman" w:hAnsi="Times New Roman"/>
                <w:sz w:val="24"/>
              </w:rPr>
              <w:t>…………………………………</w:t>
            </w:r>
          </w:p>
        </w:tc>
      </w:tr>
      <w:tr w:rsidR="00865266" w:rsidRPr="000A4D14" w:rsidTr="00E216E2">
        <w:trPr>
          <w:trHeight w:val="491"/>
        </w:trPr>
        <w:tc>
          <w:tcPr>
            <w:tcW w:w="4646" w:type="dxa"/>
          </w:tcPr>
          <w:p w:rsidR="00865266" w:rsidRPr="000A4D14" w:rsidRDefault="00865266" w:rsidP="000A4D14">
            <w:pPr>
              <w:spacing w:before="120" w:after="18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6" w:type="dxa"/>
          </w:tcPr>
          <w:p w:rsidR="00865266" w:rsidRPr="000A4D14" w:rsidRDefault="00865266" w:rsidP="000A4D1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A4D14">
              <w:rPr>
                <w:rFonts w:ascii="Times New Roman" w:hAnsi="Times New Roman"/>
                <w:b/>
                <w:sz w:val="24"/>
              </w:rPr>
              <w:t>Petr Koťátko</w:t>
            </w:r>
            <w:r w:rsidRPr="000A4D1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865266" w:rsidRPr="000A4D14" w:rsidRDefault="00865266" w:rsidP="000A4D14">
      <w:pPr>
        <w:spacing w:after="240" w:line="276" w:lineRule="auto"/>
        <w:rPr>
          <w:rFonts w:ascii="Times New Roman" w:hAnsi="Times New Roman"/>
          <w:b/>
          <w:iCs/>
          <w:sz w:val="24"/>
        </w:rPr>
      </w:pPr>
    </w:p>
    <w:p w:rsidR="00865266" w:rsidRPr="000A4D14" w:rsidRDefault="00865266" w:rsidP="000A4D14">
      <w:pPr>
        <w:spacing w:line="276" w:lineRule="auto"/>
        <w:ind w:right="425"/>
        <w:rPr>
          <w:rFonts w:ascii="Times New Roman" w:hAnsi="Times New Roman"/>
          <w:bCs/>
          <w:sz w:val="24"/>
        </w:rPr>
      </w:pPr>
    </w:p>
    <w:p w:rsidR="00865266" w:rsidRPr="000A4D14" w:rsidRDefault="00865266" w:rsidP="000A4D14">
      <w:pPr>
        <w:spacing w:line="276" w:lineRule="auto"/>
        <w:ind w:right="425"/>
        <w:rPr>
          <w:rFonts w:ascii="Times New Roman" w:hAnsi="Times New Roman"/>
          <w:bCs/>
          <w:sz w:val="24"/>
        </w:rPr>
      </w:pPr>
    </w:p>
    <w:p w:rsidR="00865266" w:rsidRPr="000A4D14" w:rsidRDefault="00865266" w:rsidP="000A4D14">
      <w:pPr>
        <w:spacing w:after="180" w:line="276" w:lineRule="auto"/>
        <w:ind w:right="425"/>
        <w:rPr>
          <w:rFonts w:ascii="Times New Roman" w:hAnsi="Times New Roman"/>
          <w:bCs/>
          <w:sz w:val="24"/>
        </w:rPr>
      </w:pPr>
      <w:r w:rsidRPr="000A4D14">
        <w:rPr>
          <w:rFonts w:ascii="Times New Roman" w:hAnsi="Times New Roman"/>
          <w:bCs/>
          <w:sz w:val="24"/>
        </w:rPr>
        <w:t>Přílohy:</w:t>
      </w:r>
    </w:p>
    <w:p w:rsidR="00865266" w:rsidRPr="000A4D14" w:rsidRDefault="00865266" w:rsidP="000A4D14">
      <w:pPr>
        <w:numPr>
          <w:ilvl w:val="0"/>
          <w:numId w:val="2"/>
        </w:numPr>
        <w:tabs>
          <w:tab w:val="left" w:pos="1134"/>
        </w:tabs>
        <w:spacing w:line="276" w:lineRule="auto"/>
        <w:ind w:left="567" w:right="425"/>
        <w:rPr>
          <w:rFonts w:ascii="Times New Roman" w:hAnsi="Times New Roman"/>
          <w:bCs/>
          <w:sz w:val="24"/>
        </w:rPr>
      </w:pPr>
      <w:r w:rsidRPr="000A4D14">
        <w:rPr>
          <w:rFonts w:ascii="Times New Roman" w:hAnsi="Times New Roman"/>
          <w:bCs/>
          <w:sz w:val="24"/>
        </w:rPr>
        <w:t xml:space="preserve">Žádost o poskytnutí informací ze dne </w:t>
      </w:r>
      <w:r w:rsidR="003274FB" w:rsidRPr="000A4D14">
        <w:rPr>
          <w:rFonts w:ascii="Times New Roman" w:hAnsi="Times New Roman"/>
          <w:bCs/>
          <w:sz w:val="24"/>
        </w:rPr>
        <w:t>15. února 2010</w:t>
      </w:r>
    </w:p>
    <w:p w:rsidR="00865266" w:rsidRPr="000A4D14" w:rsidRDefault="003274FB" w:rsidP="000A4D14">
      <w:pPr>
        <w:numPr>
          <w:ilvl w:val="0"/>
          <w:numId w:val="2"/>
        </w:numPr>
        <w:tabs>
          <w:tab w:val="left" w:pos="1134"/>
        </w:tabs>
        <w:spacing w:line="276" w:lineRule="auto"/>
        <w:ind w:left="567" w:right="425"/>
        <w:rPr>
          <w:rFonts w:ascii="Times New Roman" w:hAnsi="Times New Roman"/>
          <w:iCs/>
          <w:sz w:val="24"/>
        </w:rPr>
      </w:pPr>
      <w:r w:rsidRPr="000A4D14">
        <w:rPr>
          <w:rFonts w:ascii="Times New Roman" w:hAnsi="Times New Roman"/>
          <w:iCs/>
          <w:sz w:val="24"/>
        </w:rPr>
        <w:t>Vyčíslení nákladů za poskytnutí informací obcí Kocourkov ze dne 20. února 2010</w:t>
      </w:r>
    </w:p>
    <w:p w:rsidR="00865266" w:rsidRPr="000A4D14" w:rsidRDefault="00865266" w:rsidP="000A4D14">
      <w:pPr>
        <w:tabs>
          <w:tab w:val="left" w:pos="1134"/>
        </w:tabs>
        <w:spacing w:line="276" w:lineRule="auto"/>
        <w:ind w:left="207" w:right="425"/>
        <w:rPr>
          <w:rFonts w:ascii="Times New Roman" w:hAnsi="Times New Roman"/>
          <w:iCs/>
          <w:sz w:val="24"/>
        </w:rPr>
      </w:pPr>
    </w:p>
    <w:p w:rsidR="00865266" w:rsidRPr="000A4D14" w:rsidRDefault="00865266" w:rsidP="000A4D14">
      <w:pPr>
        <w:spacing w:line="276" w:lineRule="auto"/>
        <w:ind w:left="567" w:right="425"/>
        <w:rPr>
          <w:rFonts w:ascii="Times New Roman" w:hAnsi="Times New Roman"/>
          <w:b/>
          <w:iCs/>
          <w:sz w:val="24"/>
        </w:rPr>
      </w:pPr>
    </w:p>
    <w:p w:rsidR="00865266" w:rsidRPr="000A4D14" w:rsidRDefault="00865266" w:rsidP="000A4D14">
      <w:pPr>
        <w:spacing w:line="276" w:lineRule="auto"/>
        <w:ind w:left="567" w:right="425"/>
        <w:rPr>
          <w:rFonts w:ascii="Times New Roman" w:hAnsi="Times New Roman"/>
          <w:b/>
          <w:iCs/>
          <w:sz w:val="24"/>
        </w:rPr>
      </w:pPr>
    </w:p>
    <w:p w:rsidR="00865266" w:rsidRPr="000A4D14" w:rsidRDefault="00865266" w:rsidP="000A4D14">
      <w:pPr>
        <w:spacing w:after="240" w:line="276" w:lineRule="auto"/>
        <w:rPr>
          <w:rFonts w:ascii="Times New Roman" w:hAnsi="Times New Roman"/>
          <w:b/>
          <w:iCs/>
          <w:sz w:val="24"/>
        </w:rPr>
      </w:pPr>
    </w:p>
    <w:p w:rsidR="000A4D14" w:rsidRDefault="000A4D14" w:rsidP="000A4D14">
      <w:pPr>
        <w:spacing w:after="180" w:line="276" w:lineRule="auto"/>
        <w:rPr>
          <w:rFonts w:ascii="Times New Roman" w:hAnsi="Times New Roman"/>
          <w:b/>
          <w:iCs/>
          <w:sz w:val="24"/>
        </w:rPr>
      </w:pPr>
    </w:p>
    <w:p w:rsidR="000A4D14" w:rsidRDefault="000A4D14" w:rsidP="000A4D14">
      <w:pPr>
        <w:spacing w:after="180" w:line="276" w:lineRule="auto"/>
        <w:rPr>
          <w:rFonts w:ascii="Times New Roman" w:hAnsi="Times New Roman"/>
          <w:b/>
          <w:iCs/>
          <w:sz w:val="24"/>
        </w:rPr>
      </w:pPr>
    </w:p>
    <w:p w:rsidR="000A4D14" w:rsidRDefault="000A4D14" w:rsidP="000A4D14">
      <w:pPr>
        <w:spacing w:after="180" w:line="276" w:lineRule="auto"/>
        <w:rPr>
          <w:rFonts w:ascii="Times New Roman" w:hAnsi="Times New Roman"/>
          <w:b/>
          <w:iCs/>
          <w:sz w:val="24"/>
        </w:rPr>
      </w:pPr>
    </w:p>
    <w:p w:rsidR="000A4D14" w:rsidRDefault="000A4D14" w:rsidP="000A4D14">
      <w:pPr>
        <w:spacing w:after="180" w:line="276" w:lineRule="auto"/>
        <w:rPr>
          <w:rFonts w:ascii="Times New Roman" w:hAnsi="Times New Roman"/>
          <w:b/>
          <w:iCs/>
          <w:sz w:val="24"/>
        </w:rPr>
      </w:pPr>
    </w:p>
    <w:p w:rsidR="000A4D14" w:rsidRDefault="000A4D14" w:rsidP="000A4D14">
      <w:pPr>
        <w:spacing w:after="180" w:line="276" w:lineRule="auto"/>
        <w:rPr>
          <w:rFonts w:ascii="Times New Roman" w:hAnsi="Times New Roman"/>
          <w:b/>
          <w:iCs/>
          <w:sz w:val="24"/>
        </w:rPr>
      </w:pPr>
    </w:p>
    <w:p w:rsidR="000A4D14" w:rsidRDefault="000A4D14" w:rsidP="000A4D14">
      <w:pPr>
        <w:spacing w:after="180" w:line="276" w:lineRule="auto"/>
        <w:rPr>
          <w:rFonts w:ascii="Times New Roman" w:hAnsi="Times New Roman"/>
          <w:b/>
          <w:iCs/>
          <w:sz w:val="24"/>
        </w:rPr>
      </w:pPr>
      <w:bookmarkStart w:id="0" w:name="_GoBack"/>
      <w:bookmarkEnd w:id="0"/>
    </w:p>
    <w:p w:rsidR="000A4D14" w:rsidRDefault="000A4D14" w:rsidP="000A4D14">
      <w:pPr>
        <w:spacing w:after="180" w:line="276" w:lineRule="auto"/>
        <w:rPr>
          <w:rFonts w:ascii="Times New Roman" w:hAnsi="Times New Roman"/>
          <w:b/>
          <w:iCs/>
          <w:sz w:val="24"/>
        </w:rPr>
      </w:pPr>
    </w:p>
    <w:p w:rsidR="00DD2D1C" w:rsidRDefault="00DD2D1C" w:rsidP="000A4D14">
      <w:pPr>
        <w:spacing w:after="180" w:line="276" w:lineRule="auto"/>
        <w:rPr>
          <w:rFonts w:ascii="Times New Roman" w:hAnsi="Times New Roman"/>
          <w:b/>
          <w:iCs/>
          <w:sz w:val="24"/>
        </w:rPr>
      </w:pPr>
    </w:p>
    <w:p w:rsidR="00865266" w:rsidRPr="000A4D14" w:rsidRDefault="00103E29" w:rsidP="000A4D14">
      <w:pPr>
        <w:spacing w:after="180" w:line="276" w:lineRule="auto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A</w:t>
      </w:r>
      <w:r w:rsidR="00865266" w:rsidRPr="000A4D14">
        <w:rPr>
          <w:rFonts w:ascii="Times New Roman" w:hAnsi="Times New Roman"/>
          <w:b/>
          <w:iCs/>
          <w:sz w:val="24"/>
        </w:rPr>
        <w:t>dresa pro doručování:</w:t>
      </w:r>
    </w:p>
    <w:p w:rsidR="00865266" w:rsidRPr="000A4D14" w:rsidRDefault="00865266" w:rsidP="000A4D14">
      <w:pPr>
        <w:spacing w:line="276" w:lineRule="auto"/>
        <w:rPr>
          <w:rFonts w:ascii="Times New Roman" w:hAnsi="Times New Roman"/>
          <w:iCs/>
          <w:sz w:val="24"/>
        </w:rPr>
      </w:pPr>
      <w:r w:rsidRPr="000A4D14">
        <w:rPr>
          <w:rFonts w:ascii="Times New Roman" w:hAnsi="Times New Roman"/>
          <w:iCs/>
          <w:sz w:val="24"/>
        </w:rPr>
        <w:t>Petr Koťátko</w:t>
      </w:r>
    </w:p>
    <w:p w:rsidR="00865266" w:rsidRPr="000A4D14" w:rsidRDefault="00865266" w:rsidP="000A4D14">
      <w:pPr>
        <w:spacing w:line="276" w:lineRule="auto"/>
        <w:rPr>
          <w:rFonts w:ascii="Times New Roman" w:hAnsi="Times New Roman"/>
          <w:iCs/>
          <w:sz w:val="24"/>
        </w:rPr>
      </w:pPr>
      <w:r w:rsidRPr="000A4D14">
        <w:rPr>
          <w:rFonts w:ascii="Times New Roman" w:hAnsi="Times New Roman"/>
          <w:iCs/>
          <w:sz w:val="24"/>
        </w:rPr>
        <w:t>nar. 1. 1. 1980</w:t>
      </w:r>
    </w:p>
    <w:p w:rsidR="000A4D14" w:rsidRDefault="000A4D14" w:rsidP="000A4D14">
      <w:pPr>
        <w:spacing w:line="276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trvale bytem Na Návsi 3</w:t>
      </w:r>
      <w:r w:rsidR="00865266" w:rsidRPr="000A4D14">
        <w:rPr>
          <w:rFonts w:ascii="Times New Roman" w:hAnsi="Times New Roman"/>
          <w:iCs/>
          <w:sz w:val="24"/>
        </w:rPr>
        <w:t xml:space="preserve"> </w:t>
      </w:r>
    </w:p>
    <w:p w:rsidR="00865266" w:rsidRPr="00B64EB4" w:rsidRDefault="0006027D" w:rsidP="00DD2D1C">
      <w:pPr>
        <w:spacing w:line="276" w:lineRule="auto"/>
        <w:rPr>
          <w:rFonts w:asciiTheme="minorHAnsi" w:hAnsiTheme="minorHAnsi" w:cstheme="minorHAnsi"/>
          <w:b/>
          <w:iCs/>
          <w:sz w:val="24"/>
        </w:rPr>
      </w:pPr>
      <w:r w:rsidRPr="000A4D14">
        <w:rPr>
          <w:rFonts w:ascii="Times New Roman" w:hAnsi="Times New Roman"/>
          <w:iCs/>
          <w:sz w:val="24"/>
        </w:rPr>
        <w:t>517 62 Kocourkov</w:t>
      </w:r>
    </w:p>
    <w:sectPr w:rsidR="00865266" w:rsidRPr="00B64EB4" w:rsidSect="00865266">
      <w:headerReference w:type="default" r:id="rId8"/>
      <w:footerReference w:type="default" r:id="rId9"/>
      <w:pgSz w:w="11899" w:h="16838"/>
      <w:pgMar w:top="1390" w:right="984" w:bottom="1702" w:left="1418" w:header="1106" w:footer="5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D9" w:rsidRDefault="009F09D9" w:rsidP="00077378">
      <w:pPr>
        <w:spacing w:line="240" w:lineRule="auto"/>
      </w:pPr>
      <w:r>
        <w:separator/>
      </w:r>
    </w:p>
  </w:endnote>
  <w:endnote w:type="continuationSeparator" w:id="0">
    <w:p w:rsidR="009F09D9" w:rsidRDefault="009F09D9" w:rsidP="00077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nhem Blond C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BookC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78" w:rsidRDefault="00077378" w:rsidP="00077378">
    <w:pPr>
      <w:pBdr>
        <w:top w:val="single" w:sz="4" w:space="13" w:color="000000"/>
      </w:pBdr>
      <w:jc w:val="right"/>
    </w:pPr>
    <w:r w:rsidRPr="00AE3740">
      <w:rPr>
        <w:sz w:val="16"/>
        <w:szCs w:val="16"/>
      </w:rPr>
      <w:t xml:space="preserve">Stránka </w:t>
    </w:r>
    <w:r w:rsidR="0016582B" w:rsidRPr="00AE3740">
      <w:rPr>
        <w:sz w:val="16"/>
        <w:szCs w:val="16"/>
      </w:rPr>
      <w:fldChar w:fldCharType="begin"/>
    </w:r>
    <w:r w:rsidRPr="00AE3740">
      <w:rPr>
        <w:sz w:val="16"/>
        <w:szCs w:val="16"/>
      </w:rPr>
      <w:instrText xml:space="preserve"> PAGE </w:instrText>
    </w:r>
    <w:r w:rsidR="0016582B" w:rsidRPr="00AE3740">
      <w:rPr>
        <w:sz w:val="16"/>
        <w:szCs w:val="16"/>
      </w:rPr>
      <w:fldChar w:fldCharType="separate"/>
    </w:r>
    <w:r w:rsidR="0006027D">
      <w:rPr>
        <w:noProof/>
        <w:sz w:val="16"/>
        <w:szCs w:val="16"/>
      </w:rPr>
      <w:t>3</w:t>
    </w:r>
    <w:r w:rsidR="0016582B" w:rsidRPr="00AE3740">
      <w:rPr>
        <w:sz w:val="16"/>
        <w:szCs w:val="16"/>
      </w:rPr>
      <w:fldChar w:fldCharType="end"/>
    </w:r>
    <w:r w:rsidRPr="00AE3740">
      <w:rPr>
        <w:sz w:val="16"/>
        <w:szCs w:val="16"/>
      </w:rPr>
      <w:t xml:space="preserve"> z </w:t>
    </w:r>
    <w:r w:rsidR="0016582B" w:rsidRPr="00AE3740">
      <w:rPr>
        <w:sz w:val="16"/>
        <w:szCs w:val="16"/>
      </w:rPr>
      <w:fldChar w:fldCharType="begin"/>
    </w:r>
    <w:r w:rsidRPr="00AE3740">
      <w:rPr>
        <w:sz w:val="16"/>
        <w:szCs w:val="16"/>
      </w:rPr>
      <w:instrText xml:space="preserve"> NUMPAGES  </w:instrText>
    </w:r>
    <w:r w:rsidR="0016582B" w:rsidRPr="00AE3740">
      <w:rPr>
        <w:sz w:val="16"/>
        <w:szCs w:val="16"/>
      </w:rPr>
      <w:fldChar w:fldCharType="separate"/>
    </w:r>
    <w:r w:rsidR="0006027D">
      <w:rPr>
        <w:noProof/>
        <w:sz w:val="16"/>
        <w:szCs w:val="16"/>
      </w:rPr>
      <w:t>3</w:t>
    </w:r>
    <w:r w:rsidR="0016582B" w:rsidRPr="00AE3740">
      <w:rPr>
        <w:sz w:val="16"/>
        <w:szCs w:val="16"/>
      </w:rPr>
      <w:fldChar w:fldCharType="end"/>
    </w:r>
  </w:p>
  <w:p w:rsidR="00CC1643" w:rsidRPr="0072505D" w:rsidRDefault="0006027D" w:rsidP="0072505D">
    <w:pPr>
      <w:widowControl w:val="0"/>
      <w:autoSpaceDE w:val="0"/>
      <w:autoSpaceDN w:val="0"/>
      <w:adjustRightInd w:val="0"/>
      <w:jc w:val="center"/>
      <w:rPr>
        <w:rFonts w:ascii="GothamBookCE" w:hAnsi="GothamBookCE"/>
        <w:sz w:val="12"/>
        <w:szCs w:val="12"/>
      </w:rPr>
    </w:pPr>
  </w:p>
  <w:p w:rsidR="00CC1643" w:rsidRDefault="000602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D9" w:rsidRDefault="009F09D9" w:rsidP="00077378">
      <w:pPr>
        <w:spacing w:line="240" w:lineRule="auto"/>
      </w:pPr>
      <w:r>
        <w:separator/>
      </w:r>
    </w:p>
  </w:footnote>
  <w:footnote w:type="continuationSeparator" w:id="0">
    <w:p w:rsidR="009F09D9" w:rsidRDefault="009F09D9" w:rsidP="00077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43" w:rsidRDefault="0006027D" w:rsidP="0072505D">
    <w:pPr>
      <w:pStyle w:val="Zhlav"/>
      <w:tabs>
        <w:tab w:val="left" w:pos="667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79E"/>
    <w:multiLevelType w:val="hybridMultilevel"/>
    <w:tmpl w:val="DB3C2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4AC7"/>
    <w:multiLevelType w:val="hybridMultilevel"/>
    <w:tmpl w:val="1F3EF410"/>
    <w:lvl w:ilvl="0" w:tplc="7B20E30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378"/>
    <w:rsid w:val="0006027D"/>
    <w:rsid w:val="00077378"/>
    <w:rsid w:val="000A4D14"/>
    <w:rsid w:val="00103E29"/>
    <w:rsid w:val="0016582B"/>
    <w:rsid w:val="003274FB"/>
    <w:rsid w:val="006A71E0"/>
    <w:rsid w:val="00865266"/>
    <w:rsid w:val="009F09D9"/>
    <w:rsid w:val="00B64EB4"/>
    <w:rsid w:val="00BA1FE6"/>
    <w:rsid w:val="00DD2D1C"/>
    <w:rsid w:val="00F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378"/>
    <w:pPr>
      <w:spacing w:after="0" w:line="331" w:lineRule="auto"/>
      <w:jc w:val="both"/>
    </w:pPr>
    <w:rPr>
      <w:rFonts w:ascii="Arnhem Blond CE" w:eastAsia="Times New Roman" w:hAnsi="Arnhem Blond CE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77378"/>
    <w:pPr>
      <w:tabs>
        <w:tab w:val="left" w:pos="1134"/>
        <w:tab w:val="center" w:pos="4320"/>
        <w:tab w:val="right" w:pos="8640"/>
      </w:tabs>
      <w:spacing w:line="360" w:lineRule="auto"/>
    </w:pPr>
  </w:style>
  <w:style w:type="character" w:customStyle="1" w:styleId="ZhlavChar">
    <w:name w:val="Záhlaví Char"/>
    <w:basedOn w:val="Standardnpsmoodstavce"/>
    <w:link w:val="Zhlav"/>
    <w:rsid w:val="00077378"/>
    <w:rPr>
      <w:rFonts w:ascii="Arnhem Blond CE" w:eastAsia="Times New Roman" w:hAnsi="Arnhem Blond CE" w:cs="Times New Roman"/>
      <w:sz w:val="20"/>
      <w:szCs w:val="24"/>
    </w:rPr>
  </w:style>
  <w:style w:type="paragraph" w:styleId="Zpat">
    <w:name w:val="footer"/>
    <w:basedOn w:val="Normln"/>
    <w:link w:val="ZpatChar"/>
    <w:rsid w:val="0007737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077378"/>
    <w:rPr>
      <w:rFonts w:ascii="Arnhem Blond CE" w:eastAsia="Times New Roman" w:hAnsi="Arnhem Blond CE" w:cs="Times New Roman"/>
      <w:sz w:val="20"/>
      <w:szCs w:val="24"/>
    </w:rPr>
  </w:style>
  <w:style w:type="character" w:styleId="Hypertextovodkaz">
    <w:name w:val="Hyperlink"/>
    <w:basedOn w:val="Standardnpsmoodstavce"/>
    <w:rsid w:val="00077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vitkova</dc:creator>
  <cp:keywords/>
  <dc:description/>
  <cp:lastModifiedBy>Aneta Judová</cp:lastModifiedBy>
  <cp:revision>7</cp:revision>
  <dcterms:created xsi:type="dcterms:W3CDTF">2010-08-09T12:30:00Z</dcterms:created>
  <dcterms:modified xsi:type="dcterms:W3CDTF">2014-05-30T09:18:00Z</dcterms:modified>
</cp:coreProperties>
</file>